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94" w:rsidRDefault="00F66912" w:rsidP="00F66912">
      <w:pPr>
        <w:pStyle w:val="Title"/>
        <w:jc w:val="center"/>
      </w:pPr>
      <w:r>
        <w:t>Sound cue sheets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Cue No#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Description</w:t>
            </w:r>
          </w:p>
        </w:tc>
        <w:tc>
          <w:tcPr>
            <w:tcW w:w="3006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Cue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0.5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Pre-set Playlist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Before house opens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1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Do I wanna Know- Artic Monkeys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FOH Clearance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1.5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 xml:space="preserve">Fade out 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When Lauren reaches Rostra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2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I-Spider – I-monster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“A woman should make sandwiches”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SQ2.5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Fade out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Sam at Rostra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 xml:space="preserve">SQ 3 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Plastic Lions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To follow end of video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3.5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Fade Out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Fade a 1.17 mins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4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Stranger in a strange land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“So do you want to continue”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4.5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Fade out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Sam at stand up mic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5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 xml:space="preserve">Day dream in the blue 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“We tried x 10”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 xml:space="preserve">SQ 5.5 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Fade out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Lauren at Rostra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6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Battle cry – Imagine Dragons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“I just knew that the plastic ladies, who had it all under control, were doing just fine.”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6.5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Fade out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Holly at large scaffolding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7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No sugar in my coffee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“We cleaned the dishes earlier than normal because we were excited about the new washing up liquid.”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 xml:space="preserve">SQ 7.5 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Fade out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Lauren at Stand up mic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8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Higher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“Nothing left for a timid, tired, fed up and frightened woman, in such a big, scary world.”</w:t>
            </w:r>
          </w:p>
        </w:tc>
        <w:bookmarkStart w:id="0" w:name="_GoBack"/>
        <w:bookmarkEnd w:id="0"/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8.5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Fade Out</w:t>
            </w:r>
          </w:p>
        </w:tc>
        <w:tc>
          <w:tcPr>
            <w:tcW w:w="3006" w:type="dxa"/>
          </w:tcPr>
          <w:p w:rsidR="00F66912" w:rsidRPr="00D6660D" w:rsidRDefault="006C3AAE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 xml:space="preserve">Holly to stand </w:t>
            </w:r>
            <w:r w:rsidR="00D6660D" w:rsidRPr="00D6660D">
              <w:rPr>
                <w:rFonts w:asciiTheme="majorHAnsi" w:hAnsiTheme="majorHAnsi"/>
                <w:sz w:val="28"/>
                <w:szCs w:val="28"/>
              </w:rPr>
              <w:t>alone mic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9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Biblical- Biffy Clyro</w:t>
            </w:r>
          </w:p>
        </w:tc>
        <w:tc>
          <w:tcPr>
            <w:tcW w:w="3006" w:type="dxa"/>
          </w:tcPr>
          <w:p w:rsidR="00F66912" w:rsidRPr="00D6660D" w:rsidRDefault="00D6660D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“We like cuddles”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9.5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Fade Out</w:t>
            </w:r>
          </w:p>
        </w:tc>
        <w:tc>
          <w:tcPr>
            <w:tcW w:w="3006" w:type="dxa"/>
          </w:tcPr>
          <w:p w:rsidR="00F66912" w:rsidRPr="00D6660D" w:rsidRDefault="00D6660D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Sam at large scaffolding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10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You are a tourist</w:t>
            </w:r>
          </w:p>
        </w:tc>
        <w:tc>
          <w:tcPr>
            <w:tcW w:w="3006" w:type="dxa"/>
          </w:tcPr>
          <w:p w:rsidR="00F66912" w:rsidRPr="00D6660D" w:rsidRDefault="00D6660D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“I became a witness with a choice, to run away or stand still.”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lastRenderedPageBreak/>
              <w:t>SQ 10.5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Fade out</w:t>
            </w:r>
          </w:p>
        </w:tc>
        <w:tc>
          <w:tcPr>
            <w:tcW w:w="3006" w:type="dxa"/>
          </w:tcPr>
          <w:p w:rsidR="00F66912" w:rsidRPr="00D6660D" w:rsidRDefault="00D6660D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Lauren at Stand up mic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SQ 11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Voice over</w:t>
            </w:r>
          </w:p>
        </w:tc>
        <w:tc>
          <w:tcPr>
            <w:tcW w:w="3006" w:type="dxa"/>
          </w:tcPr>
          <w:p w:rsidR="00F66912" w:rsidRPr="00D6660D" w:rsidRDefault="00D6660D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“We fall in love to easily”</w:t>
            </w:r>
          </w:p>
        </w:tc>
      </w:tr>
      <w:tr w:rsidR="00F66912" w:rsidRPr="00D6660D" w:rsidTr="00F66912"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 xml:space="preserve">SQ 12 </w:t>
            </w:r>
          </w:p>
        </w:tc>
        <w:tc>
          <w:tcPr>
            <w:tcW w:w="3005" w:type="dxa"/>
          </w:tcPr>
          <w:p w:rsidR="00F66912" w:rsidRPr="00D6660D" w:rsidRDefault="00F66912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Hard out here</w:t>
            </w:r>
          </w:p>
        </w:tc>
        <w:tc>
          <w:tcPr>
            <w:tcW w:w="3006" w:type="dxa"/>
          </w:tcPr>
          <w:p w:rsidR="00F66912" w:rsidRPr="00D6660D" w:rsidRDefault="00D6660D" w:rsidP="00F66912">
            <w:pPr>
              <w:rPr>
                <w:rFonts w:asciiTheme="majorHAnsi" w:hAnsiTheme="majorHAnsi"/>
                <w:sz w:val="28"/>
                <w:szCs w:val="28"/>
              </w:rPr>
            </w:pPr>
            <w:r w:rsidRPr="00D6660D">
              <w:rPr>
                <w:rFonts w:asciiTheme="majorHAnsi" w:hAnsiTheme="majorHAnsi"/>
                <w:sz w:val="28"/>
                <w:szCs w:val="28"/>
              </w:rPr>
              <w:t>“We disempowered ourselves”</w:t>
            </w:r>
          </w:p>
        </w:tc>
      </w:tr>
    </w:tbl>
    <w:p w:rsidR="00F66912" w:rsidRPr="00D6660D" w:rsidRDefault="00F66912" w:rsidP="00F66912">
      <w:pPr>
        <w:rPr>
          <w:rFonts w:asciiTheme="majorHAnsi" w:hAnsiTheme="majorHAnsi"/>
          <w:sz w:val="28"/>
          <w:szCs w:val="28"/>
        </w:rPr>
      </w:pPr>
    </w:p>
    <w:sectPr w:rsidR="00F66912" w:rsidRPr="00D6660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220" w:rsidRDefault="009C0220" w:rsidP="00F66912">
      <w:pPr>
        <w:spacing w:after="0" w:line="240" w:lineRule="auto"/>
      </w:pPr>
      <w:r>
        <w:separator/>
      </w:r>
    </w:p>
  </w:endnote>
  <w:endnote w:type="continuationSeparator" w:id="0">
    <w:p w:rsidR="009C0220" w:rsidRDefault="009C0220" w:rsidP="00F6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55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912" w:rsidRDefault="00F66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6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912" w:rsidRDefault="00F66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220" w:rsidRDefault="009C0220" w:rsidP="00F66912">
      <w:pPr>
        <w:spacing w:after="0" w:line="240" w:lineRule="auto"/>
      </w:pPr>
      <w:r>
        <w:separator/>
      </w:r>
    </w:p>
  </w:footnote>
  <w:footnote w:type="continuationSeparator" w:id="0">
    <w:p w:rsidR="009C0220" w:rsidRDefault="009C0220" w:rsidP="00F6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12" w:rsidRDefault="00F669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666875" cy="1610814"/>
          <wp:effectExtent l="0" t="0" r="0" b="8890"/>
          <wp:wrapTight wrapText="bothSides">
            <wp:wrapPolygon edited="0">
              <wp:start x="0" y="0"/>
              <wp:lineTo x="0" y="21464"/>
              <wp:lineTo x="21230" y="21464"/>
              <wp:lineTo x="212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610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12"/>
    <w:rsid w:val="00470A94"/>
    <w:rsid w:val="006C3AAE"/>
    <w:rsid w:val="009C0220"/>
    <w:rsid w:val="00D6660D"/>
    <w:rsid w:val="00F6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2DE82-C68D-4DDA-B68B-6F414330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12"/>
  </w:style>
  <w:style w:type="paragraph" w:styleId="Footer">
    <w:name w:val="footer"/>
    <w:basedOn w:val="Normal"/>
    <w:link w:val="FooterChar"/>
    <w:uiPriority w:val="99"/>
    <w:unhideWhenUsed/>
    <w:rsid w:val="00F66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12"/>
  </w:style>
  <w:style w:type="paragraph" w:styleId="Title">
    <w:name w:val="Title"/>
    <w:basedOn w:val="Normal"/>
    <w:next w:val="Normal"/>
    <w:link w:val="TitleChar"/>
    <w:uiPriority w:val="10"/>
    <w:qFormat/>
    <w:rsid w:val="00F66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6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6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hutchinson</dc:creator>
  <cp:keywords/>
  <dc:description/>
  <cp:lastModifiedBy>holly hutchinson</cp:lastModifiedBy>
  <cp:revision>1</cp:revision>
  <dcterms:created xsi:type="dcterms:W3CDTF">2015-05-25T20:54:00Z</dcterms:created>
  <dcterms:modified xsi:type="dcterms:W3CDTF">2015-05-25T21:18:00Z</dcterms:modified>
</cp:coreProperties>
</file>